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45" w:rsidRDefault="00B11645" w:rsidP="007C300D">
      <w:pPr>
        <w:widowControl/>
        <w:adjustRightInd w:val="0"/>
        <w:snapToGrid w:val="0"/>
        <w:spacing w:line="620" w:lineRule="exact"/>
        <w:jc w:val="center"/>
        <w:rPr>
          <w:rFonts w:ascii="方正小标宋简体" w:eastAsia="方正小标宋简体" w:hAnsi="黑体" w:cs="Arial"/>
          <w:color w:val="000000"/>
          <w:kern w:val="0"/>
          <w:sz w:val="36"/>
          <w:szCs w:val="32"/>
        </w:rPr>
      </w:pPr>
      <w:r w:rsidRPr="00490AB3">
        <w:rPr>
          <w:rFonts w:ascii="方正小标宋简体" w:eastAsia="方正小标宋简体" w:hAnsi="黑体" w:cs="Arial" w:hint="eastAsia"/>
          <w:color w:val="000000"/>
          <w:kern w:val="0"/>
          <w:sz w:val="36"/>
          <w:szCs w:val="32"/>
        </w:rPr>
        <w:t>关于印发2015-2016学年第</w:t>
      </w:r>
      <w:r>
        <w:rPr>
          <w:rFonts w:ascii="方正小标宋简体" w:eastAsia="方正小标宋简体" w:hAnsi="黑体" w:cs="Arial" w:hint="eastAsia"/>
          <w:color w:val="000000"/>
          <w:kern w:val="0"/>
          <w:sz w:val="36"/>
          <w:szCs w:val="32"/>
        </w:rPr>
        <w:t>二</w:t>
      </w:r>
      <w:r w:rsidRPr="00490AB3">
        <w:rPr>
          <w:rFonts w:ascii="方正小标宋简体" w:eastAsia="方正小标宋简体" w:hAnsi="黑体" w:cs="Arial" w:hint="eastAsia"/>
          <w:color w:val="000000"/>
          <w:kern w:val="0"/>
          <w:sz w:val="36"/>
          <w:szCs w:val="32"/>
        </w:rPr>
        <w:t>学期试卷检查总结</w:t>
      </w:r>
      <w:bookmarkStart w:id="0" w:name="_GoBack"/>
      <w:bookmarkEnd w:id="0"/>
      <w:r w:rsidRPr="00490AB3">
        <w:rPr>
          <w:rFonts w:ascii="方正小标宋简体" w:eastAsia="方正小标宋简体" w:hAnsi="黑体" w:cs="Arial" w:hint="eastAsia"/>
          <w:color w:val="000000"/>
          <w:kern w:val="0"/>
          <w:sz w:val="36"/>
          <w:szCs w:val="32"/>
        </w:rPr>
        <w:t>的通知</w:t>
      </w:r>
    </w:p>
    <w:p w:rsidR="00B11645" w:rsidRPr="00846CD5" w:rsidRDefault="00B11645" w:rsidP="00B11645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 w:rsidRPr="00846CD5">
        <w:rPr>
          <w:rFonts w:ascii="仿宋_GB2312" w:eastAsia="仿宋_GB2312" w:hint="eastAsia"/>
          <w:sz w:val="30"/>
          <w:szCs w:val="30"/>
        </w:rPr>
        <w:t>发规</w:t>
      </w:r>
      <w:r w:rsidRPr="00846CD5">
        <w:rPr>
          <w:rFonts w:ascii="宋体" w:eastAsia="宋体" w:hAnsi="宋体" w:cs="宋体" w:hint="eastAsia"/>
          <w:sz w:val="30"/>
          <w:szCs w:val="30"/>
        </w:rPr>
        <w:t>﹝</w:t>
      </w:r>
      <w:r w:rsidRPr="00846CD5">
        <w:rPr>
          <w:rFonts w:ascii="仿宋_GB2312" w:eastAsia="仿宋_GB2312" w:hAnsi="宋体" w:hint="eastAsia"/>
          <w:sz w:val="30"/>
          <w:szCs w:val="30"/>
        </w:rPr>
        <w:t>2016</w:t>
      </w:r>
      <w:r w:rsidRPr="00846CD5">
        <w:rPr>
          <w:rFonts w:ascii="宋体" w:eastAsia="宋体" w:hAnsi="宋体" w:cs="宋体" w:hint="eastAsia"/>
          <w:sz w:val="30"/>
          <w:szCs w:val="30"/>
        </w:rPr>
        <w:t>﹞</w:t>
      </w:r>
      <w:r w:rsidR="007C300D" w:rsidRPr="00846CD5">
        <w:rPr>
          <w:rFonts w:ascii="仿宋_GB2312" w:eastAsia="仿宋_GB2312" w:hAnsi="宋体" w:cs="宋体" w:hint="eastAsia"/>
          <w:sz w:val="30"/>
          <w:szCs w:val="30"/>
        </w:rPr>
        <w:t>23</w:t>
      </w:r>
      <w:r w:rsidRPr="00846CD5">
        <w:rPr>
          <w:rFonts w:ascii="仿宋_GB2312" w:eastAsia="仿宋_GB2312" w:hAnsi="宋体" w:hint="eastAsia"/>
          <w:sz w:val="30"/>
          <w:szCs w:val="30"/>
        </w:rPr>
        <w:t>号</w:t>
      </w:r>
    </w:p>
    <w:p w:rsidR="00F7231A" w:rsidRDefault="00F7231A" w:rsidP="008B12A4">
      <w:pPr>
        <w:widowControl/>
        <w:spacing w:line="55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F30913" w:rsidRPr="00B11645" w:rsidRDefault="00CD4EAF" w:rsidP="008B12A4">
      <w:pPr>
        <w:widowControl/>
        <w:spacing w:line="55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根据《滁州学院教学督导组2016-2017第一学期工作计划》（发规</w:t>
      </w:r>
      <w:r w:rsidRPr="00B11645">
        <w:rPr>
          <w:rFonts w:ascii="宋体" w:eastAsia="宋体" w:hAnsi="宋体" w:cs="宋体" w:hint="eastAsia"/>
          <w:kern w:val="0"/>
          <w:sz w:val="32"/>
          <w:szCs w:val="32"/>
        </w:rPr>
        <w:t>﹝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2016</w:t>
      </w:r>
      <w:r w:rsidRPr="00B11645">
        <w:rPr>
          <w:rFonts w:ascii="宋体" w:eastAsia="宋体" w:hAnsi="宋体" w:cs="宋体" w:hint="eastAsia"/>
          <w:kern w:val="0"/>
          <w:sz w:val="32"/>
          <w:szCs w:val="32"/>
        </w:rPr>
        <w:t>﹞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14</w:t>
      </w:r>
      <w:r w:rsidR="00D545DC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号）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要求，校教学督导组</w:t>
      </w:r>
      <w:r w:rsidR="00D545DC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近期</w:t>
      </w:r>
      <w:r w:rsidRPr="00B11645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对</w:t>
      </w:r>
      <w:r w:rsidR="00D545DC" w:rsidRPr="00B11645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全校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-201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学年第二学期</w:t>
      </w:r>
      <w:r w:rsidRPr="00B11645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期末试卷进行了</w:t>
      </w:r>
      <w:r w:rsidR="002F0EC7" w:rsidRPr="00B11645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专项</w:t>
      </w:r>
      <w:r w:rsidRPr="00B11645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检查。现将有关情况通报如下：</w:t>
      </w:r>
    </w:p>
    <w:p w:rsidR="00F30913" w:rsidRPr="00B11645" w:rsidRDefault="00CD4EAF" w:rsidP="008B12A4">
      <w:pPr>
        <w:widowControl/>
        <w:spacing w:line="55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B11645">
        <w:rPr>
          <w:rFonts w:ascii="黑体" w:eastAsia="黑体" w:hAnsi="黑体" w:cs="宋体" w:hint="eastAsia"/>
          <w:kern w:val="0"/>
          <w:sz w:val="32"/>
          <w:szCs w:val="32"/>
        </w:rPr>
        <w:t>一、基本情况</w:t>
      </w:r>
    </w:p>
    <w:p w:rsidR="00F30913" w:rsidRPr="00B11645" w:rsidRDefault="00CD4EAF" w:rsidP="008B12A4">
      <w:pPr>
        <w:widowControl/>
        <w:spacing w:line="55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（一）检查范围</w:t>
      </w:r>
    </w:p>
    <w:p w:rsidR="00F30913" w:rsidRPr="00B11645" w:rsidRDefault="00D545DC" w:rsidP="008B12A4">
      <w:pPr>
        <w:widowControl/>
        <w:spacing w:line="55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抽查</w:t>
      </w:r>
      <w:r w:rsidR="00CD4EAF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15个教学院（部）201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CD4EAF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-201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CD4EAF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学年第二学期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CD4EAF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近300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门课程</w:t>
      </w:r>
      <w:r w:rsidR="00CD4EAF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考试试卷和20门考查试卷。</w:t>
      </w:r>
    </w:p>
    <w:p w:rsidR="00F30913" w:rsidRPr="00B11645" w:rsidRDefault="00CD4EAF" w:rsidP="008B12A4">
      <w:pPr>
        <w:widowControl/>
        <w:spacing w:line="55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（二）检查标准</w:t>
      </w:r>
    </w:p>
    <w:p w:rsidR="00F30913" w:rsidRPr="00B11645" w:rsidRDefault="00CD4EAF" w:rsidP="008B12A4">
      <w:pPr>
        <w:widowControl/>
        <w:spacing w:line="55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1.出题情况。题型达到四种以上，内容覆盖面广，分布合理，份量适中。</w:t>
      </w:r>
    </w:p>
    <w:p w:rsidR="00F30913" w:rsidRPr="00B11645" w:rsidRDefault="00CD4EAF" w:rsidP="008B12A4">
      <w:pPr>
        <w:widowControl/>
        <w:spacing w:line="55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2.平时成绩。检查教师对学生平时成绩考核和原始记录（包括课堂表现、课堂作业以及出勤率等），平时成绩最高超过95分，90分以上一般不超过25%并且分值应有三个分数段以上。</w:t>
      </w:r>
    </w:p>
    <w:p w:rsidR="00F30913" w:rsidRPr="00B11645" w:rsidRDefault="00CD4EAF" w:rsidP="008B12A4">
      <w:pPr>
        <w:widowControl/>
        <w:spacing w:line="55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3.考试成绩。考试成绩四个分数段以上，成绩柱状图合理分布。</w:t>
      </w:r>
    </w:p>
    <w:p w:rsidR="00F30913" w:rsidRPr="00B11645" w:rsidRDefault="00CD4EAF" w:rsidP="008B12A4">
      <w:pPr>
        <w:widowControl/>
        <w:spacing w:line="55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4.试卷批改。批改符号规范，卷面整洁，统计成绩准确，未出现差错。试卷质量分析认真和评价准确。</w:t>
      </w:r>
    </w:p>
    <w:p w:rsidR="00F30913" w:rsidRPr="00B11645" w:rsidRDefault="00CD4EAF" w:rsidP="008B12A4">
      <w:pPr>
        <w:widowControl/>
        <w:spacing w:line="55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5.试卷装订。试卷装订材料齐全，填写内容完整无误，无缺少签字等现象。</w:t>
      </w:r>
    </w:p>
    <w:p w:rsidR="00F30913" w:rsidRPr="00B11645" w:rsidRDefault="00CD4EAF" w:rsidP="008B12A4">
      <w:pPr>
        <w:widowControl/>
        <w:spacing w:line="55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6.考查试卷。抽查考查课试卷出题、批改和成绩记载情况。</w:t>
      </w:r>
    </w:p>
    <w:p w:rsidR="00F30913" w:rsidRPr="00B11645" w:rsidRDefault="00CD4EAF" w:rsidP="008B12A4">
      <w:pPr>
        <w:widowControl/>
        <w:spacing w:line="55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7.督查各院（部）教学督导组检查后的整改情况。</w:t>
      </w:r>
    </w:p>
    <w:p w:rsidR="00F30913" w:rsidRPr="00B11645" w:rsidRDefault="00CD4EAF" w:rsidP="008B12A4">
      <w:pPr>
        <w:widowControl/>
        <w:spacing w:line="55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8.院部重视程度。</w:t>
      </w:r>
    </w:p>
    <w:p w:rsidR="00F30913" w:rsidRPr="00B11645" w:rsidRDefault="00CD4EAF" w:rsidP="00B11645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（三）检查形式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校教学督导组分五个小组</w:t>
      </w:r>
      <w:r w:rsidR="00D545DC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共16名教师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，深入15个教学院（部）现场查阅试卷。检查结束后，各小组提交书面报告，将检查主要情况、存在问题及建议反馈给各院（部）主要负责人。</w:t>
      </w:r>
    </w:p>
    <w:p w:rsidR="00F30913" w:rsidRPr="00B11645" w:rsidRDefault="00CD4EAF" w:rsidP="00B11645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（四）总体情况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通过本次检查发现，绝大多数院（部）领导对期末试卷工作都比较重视，大部分教师能认真对待课程考核工作。命题工作认真，题型能根据课程特点设计，符合相关要求；题量适中，分值分布较为合理；评阅、登分、核分按规定操作，成绩大致呈正态分布；课程试卷总体质量良好。试卷材料比较齐全，做到了按规定项目依次归档，统一装订。大部分院（部）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教学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督导组对试卷进行了自查并就有关问题进行了整改。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B11645">
        <w:rPr>
          <w:rFonts w:ascii="黑体" w:eastAsia="黑体" w:hAnsi="黑体" w:cs="宋体" w:hint="eastAsia"/>
          <w:kern w:val="0"/>
          <w:sz w:val="32"/>
          <w:szCs w:val="32"/>
        </w:rPr>
        <w:t>二、值得肯定的方面</w:t>
      </w:r>
    </w:p>
    <w:p w:rsidR="00F30913" w:rsidRPr="00B11645" w:rsidRDefault="00CD4EAF" w:rsidP="00B11645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（一）命题审题环节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各院（部）组织有序，管理规范，从命题后审核、印刷前校对，到阅卷完成后复查，形成了完整的试卷质量保障体系。试卷审阅环节，任课教师—教研室主任—分管领导逐级审核，试卷试题题量、难易程度、覆盖面适当，编写题型多样，符合考试规范要求。</w:t>
      </w:r>
    </w:p>
    <w:p w:rsidR="00F30913" w:rsidRPr="00B11645" w:rsidRDefault="00CD4EAF" w:rsidP="00B11645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（二）批阅统分环节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大多数任课教师能够认真批改试卷，记分及分数统计基本无错误，批改符号较为规范。</w:t>
      </w:r>
    </w:p>
    <w:p w:rsidR="00F30913" w:rsidRPr="00B11645" w:rsidRDefault="00CD4EAF" w:rsidP="00B11645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（三）评定归档环节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各院（部）领导比较重视期末学生成绩评定工作，试卷有参考答案和评分标准。绝大多数能按要求整理归档，装订比较齐整，归档材料齐全。</w:t>
      </w:r>
    </w:p>
    <w:p w:rsidR="00F30913" w:rsidRPr="00B11645" w:rsidRDefault="00CD4EAF" w:rsidP="00B11645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（四）试卷检查环节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多数院（部）采取教师自查、同行互查与院（部）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教学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督导组检查相结合的形式，审查人员包括教研室主任、系主任、教学秘书、教学副院长、同行教师、教师本人等。大部分院（部）对检查中发现的问题能迅速及时地向相关教师反馈并进行整改。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B11645">
        <w:rPr>
          <w:rFonts w:ascii="黑体" w:eastAsia="黑体" w:hAnsi="黑体" w:cs="宋体" w:hint="eastAsia"/>
          <w:kern w:val="0"/>
          <w:sz w:val="32"/>
          <w:szCs w:val="32"/>
        </w:rPr>
        <w:t>三、存在的问题</w:t>
      </w:r>
    </w:p>
    <w:p w:rsidR="00F30913" w:rsidRPr="00B11645" w:rsidRDefault="00CD4EAF" w:rsidP="00B11645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（一）普遍问题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1.部分考试课程期末成绩和最终评定成绩相关度不够，平时成绩偏高，考试成绩较低，有凑及格嫌疑。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2.部分试卷质量分析填写显简单，未提出教改措施。</w:t>
      </w:r>
    </w:p>
    <w:p w:rsidR="00D545DC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3.部分课程的平时成绩评定无依据，或给分随意，或分数无区分度。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4.部分学院督导组试卷检查工作不够认真，或缺少检查过程记录，或缺少检查总结。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5.统分环节依然存在问题，个别试卷多加10分。</w:t>
      </w:r>
    </w:p>
    <w:p w:rsidR="00F30913" w:rsidRPr="00B11645" w:rsidRDefault="00CD4EAF" w:rsidP="00B11645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（二）</w:t>
      </w:r>
      <w:r w:rsidR="002F0EC7" w:rsidRPr="00B116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个别</w:t>
      </w:r>
      <w:r w:rsidRPr="00B11645">
        <w:rPr>
          <w:rFonts w:ascii="仿宋_GB2312" w:eastAsia="仿宋_GB2312" w:hAnsi="宋体" w:cs="宋体" w:hint="eastAsia"/>
          <w:b/>
          <w:kern w:val="0"/>
          <w:sz w:val="32"/>
          <w:szCs w:val="32"/>
        </w:rPr>
        <w:t>问题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1.个别学院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教学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督导组不够负责，试卷检查工作没有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少数学院教学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督导组试卷检查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虽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发现问题多，但未整改。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3.个别学院部分试卷的不及格率比较高，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有的课程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甚至高达94.7%。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4.个别学院考生签到表填写有误或填写不全。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5.个别学院记分册封面无任课教师的姓名。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6.少数试卷成绩分布不合理，试卷质量分析缺乏针对性，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也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没有</w:t>
      </w:r>
      <w:r w:rsidR="002F0EC7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相应的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改进措施。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7.个别试卷优秀率偏高，高达77%。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8.个别学院教师课程记分册上的考勤记录疑似电脑一次性生成。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9.个别学院试卷材料装订不认真，或不整齐，或错误。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10.少数考场，学生首交卷过早，甚至不到40分钟。</w:t>
      </w:r>
    </w:p>
    <w:p w:rsidR="00F30913" w:rsidRPr="00B11645" w:rsidRDefault="002F0EC7" w:rsidP="00B11645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B11645">
        <w:rPr>
          <w:rFonts w:ascii="黑体" w:eastAsia="黑体" w:hAnsi="黑体" w:cs="宋体" w:hint="eastAsia"/>
          <w:kern w:val="0"/>
          <w:sz w:val="32"/>
          <w:szCs w:val="32"/>
        </w:rPr>
        <w:t>四、整改建议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针对本次试卷检查工作中发现的问题，对院（部）试卷工作提以下建议：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1．加强对试卷出卷及评阅的监管，从严要求，一丝不苟做好期末考核和成绩评定工作。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2.进一步加强对试卷评阅的管理，从难易程度上严格审查，避免出现大量不及格现象。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3.加强考查课程的考核管理，规范平时成绩的考核项目并进行过程记录，在评定成绩时一定要有原始材料支撑。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4.加强院级教学督导工作，依靠全体教学督导员和系（教研室）主任参加自查工作，准确发现问题，并及时整改。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5.进一步强调教师责任制，对屡出问题的教师要提出严肃批评。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B11645">
        <w:rPr>
          <w:rFonts w:ascii="黑体" w:eastAsia="黑体" w:hAnsi="黑体" w:cs="宋体" w:hint="eastAsia"/>
          <w:kern w:val="0"/>
          <w:sz w:val="32"/>
          <w:szCs w:val="32"/>
        </w:rPr>
        <w:t>五、成绩评定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学校教学督导组制定试卷检查评分表，按照重视程度、出题情况、平时成绩、考试成绩、试卷批改、试卷装订、考查试卷、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整改情况等8项进行打分，经过各督查小组研究，初步进行打分。11月9</w:t>
      </w:r>
      <w:r w:rsidR="00321BE1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日下午，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校</w:t>
      </w:r>
      <w:r w:rsidR="00321BE1"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教学</w:t>
      </w: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督导组召开五个督查小组组长会议，听取检查情况，按照评分依据，认真进行研究，最后确定各学院的成绩。具体成绩如下：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文学与传媒学院：88分 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数学与金融学院：86分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计算机与信息学院：89分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机械与汽车工程学院：83分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电子与电气工程学院：88分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地理信息与旅游学院：90分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材料与化工学院：89分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生物与食品学院：86分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经济与管理学院：86分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教学科学学院：89分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外国语学院：83分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音乐学院：82分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美术学院：81分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体育学院：78分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思想政治理论课教学研究部：90分</w:t>
      </w:r>
    </w:p>
    <w:p w:rsidR="00F30913" w:rsidRPr="00B11645" w:rsidRDefault="00F30913" w:rsidP="003B138F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F30913" w:rsidRPr="00B11645" w:rsidRDefault="00321BE1" w:rsidP="003B138F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>发展规划处（质量管理办公室）</w:t>
      </w:r>
    </w:p>
    <w:p w:rsidR="00F30913" w:rsidRPr="00B11645" w:rsidRDefault="00CD4EAF" w:rsidP="00B116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16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2016年11月10日</w:t>
      </w:r>
    </w:p>
    <w:sectPr w:rsidR="00F30913" w:rsidRPr="00B11645" w:rsidSect="00B11645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553" w:rsidRDefault="00167553">
      <w:r>
        <w:separator/>
      </w:r>
    </w:p>
  </w:endnote>
  <w:endnote w:type="continuationSeparator" w:id="1">
    <w:p w:rsidR="00167553" w:rsidRDefault="00167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5141"/>
    </w:sdtPr>
    <w:sdtContent>
      <w:p w:rsidR="00F30913" w:rsidRDefault="00624348">
        <w:pPr>
          <w:pStyle w:val="a3"/>
          <w:jc w:val="center"/>
        </w:pPr>
        <w:r w:rsidRPr="00624348">
          <w:fldChar w:fldCharType="begin"/>
        </w:r>
        <w:r w:rsidR="00CD4EAF">
          <w:instrText xml:space="preserve"> PAGE   \* MERGEFORMAT </w:instrText>
        </w:r>
        <w:r w:rsidRPr="00624348">
          <w:fldChar w:fldCharType="separate"/>
        </w:r>
        <w:r w:rsidR="008B12A4" w:rsidRPr="008B12A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30913" w:rsidRDefault="00F309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553" w:rsidRDefault="00167553">
      <w:r>
        <w:separator/>
      </w:r>
    </w:p>
  </w:footnote>
  <w:footnote w:type="continuationSeparator" w:id="1">
    <w:p w:rsidR="00167553" w:rsidRDefault="00167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915"/>
    <w:multiLevelType w:val="multilevel"/>
    <w:tmpl w:val="0DDF4915"/>
    <w:lvl w:ilvl="0">
      <w:start w:val="4"/>
      <w:numFmt w:val="japaneseCounting"/>
      <w:lvlText w:val="%1、"/>
      <w:lvlJc w:val="left"/>
      <w:pPr>
        <w:ind w:left="1322" w:hanging="720"/>
      </w:pPr>
      <w:rPr>
        <w:rFonts w:ascii="仿宋_GB2312" w:eastAsia="仿宋_GB2312" w:hint="default"/>
        <w:b/>
        <w:sz w:val="30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32D"/>
    <w:rsid w:val="00107383"/>
    <w:rsid w:val="00167553"/>
    <w:rsid w:val="0018235D"/>
    <w:rsid w:val="002F0EC7"/>
    <w:rsid w:val="00321BE1"/>
    <w:rsid w:val="003B138F"/>
    <w:rsid w:val="0043252C"/>
    <w:rsid w:val="00624348"/>
    <w:rsid w:val="00711315"/>
    <w:rsid w:val="007412CA"/>
    <w:rsid w:val="007C300D"/>
    <w:rsid w:val="00846CD5"/>
    <w:rsid w:val="008B12A4"/>
    <w:rsid w:val="009F332D"/>
    <w:rsid w:val="00B11645"/>
    <w:rsid w:val="00B26F1A"/>
    <w:rsid w:val="00B34659"/>
    <w:rsid w:val="00C21FEB"/>
    <w:rsid w:val="00C4682F"/>
    <w:rsid w:val="00C60283"/>
    <w:rsid w:val="00CD4EAF"/>
    <w:rsid w:val="00CD6378"/>
    <w:rsid w:val="00D545DC"/>
    <w:rsid w:val="00DD2910"/>
    <w:rsid w:val="00F30913"/>
    <w:rsid w:val="00F7231A"/>
    <w:rsid w:val="00F77A5E"/>
    <w:rsid w:val="12BC14E1"/>
    <w:rsid w:val="53C56E12"/>
    <w:rsid w:val="6063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7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7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F77A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77A5E"/>
    <w:rPr>
      <w:b/>
      <w:bCs/>
    </w:rPr>
  </w:style>
  <w:style w:type="paragraph" w:customStyle="1" w:styleId="1">
    <w:name w:val="列出段落1"/>
    <w:basedOn w:val="a"/>
    <w:uiPriority w:val="34"/>
    <w:qFormat/>
    <w:rsid w:val="00F77A5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F77A5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7A5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F0E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0E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338</Words>
  <Characters>1933</Characters>
  <Application>Microsoft Office Word</Application>
  <DocSecurity>0</DocSecurity>
  <Lines>16</Lines>
  <Paragraphs>4</Paragraphs>
  <ScaleCrop>false</ScaleCrop>
  <Company>P R C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10</cp:revision>
  <cp:lastPrinted>2016-11-14T02:13:00Z</cp:lastPrinted>
  <dcterms:created xsi:type="dcterms:W3CDTF">2016-10-29T13:08:00Z</dcterms:created>
  <dcterms:modified xsi:type="dcterms:W3CDTF">2016-12-06T08:56:00Z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