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F7" w:rsidRDefault="001E4FF7">
      <w:pPr>
        <w:snapToGrid w:val="0"/>
        <w:ind w:firstLineChars="300" w:firstLine="964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E4FF7" w:rsidRDefault="001E4FF7">
      <w:pPr>
        <w:snapToGrid w:val="0"/>
        <w:ind w:firstLineChars="300" w:firstLine="964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E4FF7" w:rsidRDefault="00163C6D"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</w:t>
      </w:r>
      <w:r>
        <w:rPr>
          <w:rFonts w:ascii="仿宋_GB2312" w:eastAsia="仿宋_GB2312" w:hint="eastAsia"/>
          <w:b/>
          <w:sz w:val="36"/>
          <w:szCs w:val="36"/>
        </w:rPr>
        <w:t>20</w:t>
      </w:r>
      <w:r>
        <w:rPr>
          <w:rFonts w:ascii="仿宋_GB2312" w:eastAsia="仿宋_GB2312"/>
          <w:b/>
          <w:sz w:val="36"/>
          <w:szCs w:val="36"/>
        </w:rPr>
        <w:t>22</w:t>
      </w:r>
      <w:r>
        <w:rPr>
          <w:rFonts w:ascii="仿宋_GB2312" w:eastAsia="仿宋_GB2312" w:hint="eastAsia"/>
          <w:b/>
          <w:sz w:val="36"/>
          <w:szCs w:val="36"/>
        </w:rPr>
        <w:t>届本科毕业设计（论文）“双导师</w:t>
      </w:r>
      <w:r>
        <w:rPr>
          <w:rFonts w:ascii="仿宋_GB2312" w:eastAsia="仿宋_GB2312"/>
          <w:b/>
          <w:sz w:val="36"/>
          <w:szCs w:val="36"/>
        </w:rPr>
        <w:t>”</w:t>
      </w:r>
      <w:r>
        <w:rPr>
          <w:rFonts w:ascii="仿宋_GB2312" w:eastAsia="仿宋_GB2312"/>
          <w:b/>
          <w:sz w:val="36"/>
          <w:szCs w:val="36"/>
        </w:rPr>
        <w:t>进校相关工作</w:t>
      </w:r>
    </w:p>
    <w:p w:rsidR="001E4FF7" w:rsidRDefault="001E4FF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E4FF7" w:rsidRDefault="00163C6D">
      <w:pPr>
        <w:spacing w:line="360" w:lineRule="auto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根据《滁州学院本科毕业设计（论文）管理暂行规定》的要求和《教育科学学院</w:t>
      </w:r>
      <w:r>
        <w:rPr>
          <w:rFonts w:ascii="仿宋_GB2312" w:eastAsia="仿宋_GB2312" w:hint="eastAsia"/>
          <w:sz w:val="32"/>
          <w:szCs w:val="30"/>
        </w:rPr>
        <w:t>20</w:t>
      </w:r>
      <w:r>
        <w:rPr>
          <w:rFonts w:ascii="仿宋_GB2312" w:eastAsia="仿宋_GB2312"/>
          <w:sz w:val="32"/>
          <w:szCs w:val="30"/>
        </w:rPr>
        <w:t>22</w:t>
      </w:r>
      <w:r>
        <w:rPr>
          <w:rFonts w:ascii="仿宋_GB2312" w:eastAsia="仿宋_GB2312" w:hint="eastAsia"/>
          <w:sz w:val="32"/>
          <w:szCs w:val="30"/>
        </w:rPr>
        <w:t>届本科毕业设计（论文）工作计划》的安排，以及本学期学校开展毕业论文“双导师”工作的实际情况。现将邀请滁州市各小学校长、名师以及幼儿园园长进校和校内指导老师共同指导教育科学学院</w:t>
      </w:r>
      <w:r>
        <w:rPr>
          <w:rFonts w:ascii="仿宋_GB2312" w:eastAsia="仿宋_GB2312"/>
          <w:sz w:val="32"/>
          <w:szCs w:val="30"/>
        </w:rPr>
        <w:t>2022</w:t>
      </w:r>
      <w:r>
        <w:rPr>
          <w:rFonts w:ascii="仿宋_GB2312" w:eastAsia="仿宋_GB2312" w:hint="eastAsia"/>
          <w:sz w:val="32"/>
          <w:szCs w:val="30"/>
        </w:rPr>
        <w:t>届本科毕业设计（论文）</w:t>
      </w:r>
      <w:r>
        <w:rPr>
          <w:rFonts w:ascii="仿宋_GB2312" w:eastAsia="仿宋_GB2312" w:hint="eastAsia"/>
          <w:sz w:val="32"/>
          <w:szCs w:val="30"/>
        </w:rPr>
        <w:t>答辩工作。校外导师进校符合滁州市滁州学院防疫工作流程。</w:t>
      </w:r>
    </w:p>
    <w:p w:rsidR="001E4FF7" w:rsidRDefault="00163C6D">
      <w:pPr>
        <w:spacing w:line="500" w:lineRule="exact"/>
        <w:ind w:leftChars="2200" w:left="6860" w:hangingChars="700" w:hanging="22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</w:t>
      </w:r>
      <w:r>
        <w:rPr>
          <w:rFonts w:ascii="仿宋_GB2312" w:eastAsia="仿宋_GB2312"/>
          <w:sz w:val="32"/>
          <w:szCs w:val="30"/>
        </w:rPr>
        <w:t xml:space="preserve">                                    </w:t>
      </w:r>
    </w:p>
    <w:p w:rsidR="001E4FF7" w:rsidRDefault="00163C6D">
      <w:pPr>
        <w:spacing w:line="500" w:lineRule="exact"/>
        <w:ind w:firstLineChars="3300" w:firstLine="1056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教育科学学院</w:t>
      </w:r>
    </w:p>
    <w:p w:rsidR="001E4FF7" w:rsidRDefault="00163C6D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0"/>
        </w:rPr>
        <w:t xml:space="preserve">                        二〇二二</w:t>
      </w:r>
      <w:r>
        <w:rPr>
          <w:rFonts w:ascii="仿宋_GB2312" w:eastAsia="仿宋_GB2312" w:hint="eastAsia"/>
          <w:sz w:val="32"/>
          <w:szCs w:val="30"/>
        </w:rPr>
        <w:t>年五</w:t>
      </w:r>
      <w:r>
        <w:rPr>
          <w:rFonts w:ascii="仿宋_GB2312" w:eastAsia="仿宋_GB2312" w:hint="eastAsia"/>
          <w:sz w:val="32"/>
          <w:szCs w:val="30"/>
        </w:rPr>
        <w:t>月三日</w:t>
      </w:r>
    </w:p>
    <w:p w:rsidR="001E4FF7" w:rsidRDefault="001E4FF7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E4FF7" w:rsidRDefault="001E4FF7">
      <w:pPr>
        <w:snapToGrid w:val="0"/>
        <w:ind w:firstLineChars="300" w:firstLine="964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E4FF7" w:rsidRDefault="001E4FF7">
      <w:pPr>
        <w:snapToGrid w:val="0"/>
        <w:ind w:firstLineChars="300" w:firstLine="964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E4FF7" w:rsidRDefault="001E4FF7">
      <w:pPr>
        <w:snapToGrid w:val="0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E4FF7" w:rsidRDefault="001E4FF7">
      <w:pPr>
        <w:snapToGrid w:val="0"/>
        <w:rPr>
          <w:rFonts w:ascii="宋体" w:eastAsia="宋体" w:hAnsi="宋体"/>
          <w:b/>
          <w:bCs/>
          <w:color w:val="000000"/>
          <w:sz w:val="32"/>
          <w:szCs w:val="32"/>
        </w:rPr>
      </w:pPr>
    </w:p>
    <w:p w:rsidR="001E4FF7" w:rsidRDefault="00163C6D">
      <w:pPr>
        <w:snapToGrid w:val="0"/>
        <w:ind w:firstLineChars="300" w:firstLine="964"/>
        <w:jc w:val="center"/>
        <w:rPr>
          <w:rFonts w:ascii="宋体" w:eastAsia="宋体" w:hAnsi="宋体"/>
          <w:b/>
          <w:bCs/>
          <w:color w:val="00000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sz w:val="32"/>
          <w:szCs w:val="32"/>
        </w:rPr>
        <w:lastRenderedPageBreak/>
        <w:t>教育科学学院</w:t>
      </w:r>
      <w:r>
        <w:rPr>
          <w:rFonts w:ascii="宋体" w:eastAsia="宋体" w:hAnsi="宋体" w:hint="eastAsia"/>
          <w:b/>
          <w:bCs/>
          <w:color w:val="000000"/>
          <w:sz w:val="32"/>
          <w:szCs w:val="32"/>
        </w:rPr>
        <w:t>毕业（设计）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“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双导师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”</w:t>
      </w:r>
      <w:r>
        <w:rPr>
          <w:rFonts w:ascii="宋体" w:eastAsia="宋体" w:hAnsi="宋体"/>
          <w:b/>
          <w:bCs/>
          <w:color w:val="000000"/>
          <w:sz w:val="32"/>
          <w:szCs w:val="32"/>
        </w:rPr>
        <w:t>信息汇总表</w:t>
      </w:r>
    </w:p>
    <w:p w:rsidR="001E4FF7" w:rsidRDefault="001E4FF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5"/>
        <w:gridCol w:w="3720"/>
        <w:gridCol w:w="3765"/>
        <w:gridCol w:w="4755"/>
      </w:tblGrid>
      <w:tr w:rsidR="001E4FF7">
        <w:trPr>
          <w:trHeight w:val="567"/>
        </w:trPr>
        <w:tc>
          <w:tcPr>
            <w:tcW w:w="1605" w:type="dxa"/>
            <w:vMerge w:val="restart"/>
            <w:vAlign w:val="center"/>
          </w:tcPr>
          <w:p w:rsidR="001E4FF7" w:rsidRDefault="00163C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2240" w:type="dxa"/>
            <w:gridSpan w:val="3"/>
            <w:vAlign w:val="center"/>
          </w:tcPr>
          <w:p w:rsidR="001E4FF7" w:rsidRDefault="00163C6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毕业论文指导教师</w:t>
            </w:r>
          </w:p>
        </w:tc>
      </w:tr>
      <w:tr w:rsidR="001E4FF7">
        <w:trPr>
          <w:trHeight w:val="90"/>
        </w:trPr>
        <w:tc>
          <w:tcPr>
            <w:tcW w:w="1605" w:type="dxa"/>
            <w:vMerge/>
            <w:vAlign w:val="center"/>
          </w:tcPr>
          <w:p w:rsidR="001E4FF7" w:rsidRDefault="001E4F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 w:rsidR="001E4FF7" w:rsidRDefault="00163C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导师组</w:t>
            </w:r>
          </w:p>
        </w:tc>
        <w:tc>
          <w:tcPr>
            <w:tcW w:w="3765" w:type="dxa"/>
            <w:vAlign w:val="center"/>
          </w:tcPr>
          <w:p w:rsidR="001E4FF7" w:rsidRDefault="00163C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755" w:type="dxa"/>
            <w:vAlign w:val="center"/>
          </w:tcPr>
          <w:p w:rsidR="001E4FF7" w:rsidRDefault="00163C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校外导师信息</w:t>
            </w: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20" w:type="dxa"/>
            <w:vAlign w:val="center"/>
          </w:tcPr>
          <w:p w:rsidR="001E4FF7" w:rsidRDefault="00163C6D">
            <w:pPr>
              <w:snapToGrid w:val="0"/>
              <w:ind w:firstLineChars="300" w:firstLine="720"/>
            </w:pP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黄文芳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（解幼）</w:t>
            </w:r>
          </w:p>
        </w:tc>
        <w:tc>
          <w:tcPr>
            <w:tcW w:w="3765" w:type="dxa"/>
            <w:vAlign w:val="center"/>
          </w:tcPr>
          <w:p w:rsidR="001E4FF7" w:rsidRDefault="00163C6D">
            <w:pPr>
              <w:snapToGrid w:val="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13855012229</w:t>
            </w:r>
          </w:p>
        </w:tc>
        <w:tc>
          <w:tcPr>
            <w:tcW w:w="4755" w:type="dxa"/>
            <w:vAlign w:val="center"/>
          </w:tcPr>
          <w:p w:rsidR="001E4FF7" w:rsidRDefault="00163C6D">
            <w:pPr>
              <w:snapToGrid w:val="0"/>
              <w:jc w:val="center"/>
            </w:pP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车牌：皖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MS1209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下午进校</w:t>
            </w: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jc w:val="center"/>
            </w:pPr>
            <w:bookmarkStart w:id="0" w:name="_GoBack"/>
            <w:bookmarkEnd w:id="0"/>
          </w:p>
        </w:tc>
        <w:tc>
          <w:tcPr>
            <w:tcW w:w="3765" w:type="dxa"/>
            <w:vAlign w:val="center"/>
          </w:tcPr>
          <w:p w:rsidR="001E4FF7" w:rsidRDefault="001E4FF7">
            <w:pPr>
              <w:jc w:val="center"/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jc w:val="center"/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jc w:val="center"/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snapToGrid w:val="0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jc w:val="center"/>
              <w:rPr>
                <w:rFonts w:ascii="宋体" w:eastAsia="Times New Roman" w:hAnsi="宋体"/>
                <w:color w:val="000000"/>
                <w:sz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jc w:val="center"/>
              <w:rPr>
                <w:rFonts w:ascii="宋体" w:eastAsia="Times New Roman" w:hAnsi="宋体"/>
                <w:color w:val="000000"/>
                <w:sz w:val="24"/>
              </w:rPr>
            </w:pPr>
          </w:p>
        </w:tc>
      </w:tr>
      <w:tr w:rsidR="001E4FF7">
        <w:trPr>
          <w:trHeight w:val="510"/>
        </w:trPr>
        <w:tc>
          <w:tcPr>
            <w:tcW w:w="1605" w:type="dxa"/>
            <w:vAlign w:val="center"/>
          </w:tcPr>
          <w:p w:rsidR="001E4FF7" w:rsidRDefault="00163C6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720" w:type="dxa"/>
            <w:vAlign w:val="center"/>
          </w:tcPr>
          <w:p w:rsidR="001E4FF7" w:rsidRDefault="001E4FF7">
            <w:pPr>
              <w:jc w:val="center"/>
              <w:rPr>
                <w:rFonts w:ascii="宋体" w:eastAsia="Times New Roman" w:hAnsi="宋体"/>
                <w:color w:val="000000"/>
                <w:sz w:val="24"/>
              </w:rPr>
            </w:pPr>
          </w:p>
        </w:tc>
        <w:tc>
          <w:tcPr>
            <w:tcW w:w="3765" w:type="dxa"/>
            <w:vAlign w:val="center"/>
          </w:tcPr>
          <w:p w:rsidR="001E4FF7" w:rsidRDefault="001E4FF7">
            <w:pPr>
              <w:jc w:val="center"/>
              <w:rPr>
                <w:rFonts w:ascii="宋体" w:eastAsia="Times New Roman" w:hAnsi="宋体"/>
                <w:sz w:val="24"/>
              </w:rPr>
            </w:pPr>
          </w:p>
        </w:tc>
        <w:tc>
          <w:tcPr>
            <w:tcW w:w="4755" w:type="dxa"/>
            <w:vAlign w:val="center"/>
          </w:tcPr>
          <w:p w:rsidR="001E4FF7" w:rsidRDefault="001E4FF7">
            <w:pPr>
              <w:jc w:val="center"/>
              <w:rPr>
                <w:rFonts w:ascii="宋体" w:eastAsia="Times New Roman" w:hAnsi="宋体"/>
                <w:color w:val="000000"/>
                <w:sz w:val="24"/>
              </w:rPr>
            </w:pPr>
          </w:p>
        </w:tc>
      </w:tr>
    </w:tbl>
    <w:p w:rsidR="001E4FF7" w:rsidRDefault="001E4FF7"/>
    <w:sectPr w:rsidR="001E4F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BE"/>
    <w:rsid w:val="00163C6D"/>
    <w:rsid w:val="001640BE"/>
    <w:rsid w:val="001E4FF7"/>
    <w:rsid w:val="00BA6938"/>
    <w:rsid w:val="3EAE5B00"/>
    <w:rsid w:val="402D4E8A"/>
    <w:rsid w:val="545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F4A3"/>
  <w15:docId w15:val="{9DCE0702-50B9-4D43-8036-E314B587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U</dc:creator>
  <cp:lastModifiedBy>MS Z</cp:lastModifiedBy>
  <cp:revision>3</cp:revision>
  <cp:lastPrinted>2021-12-03T09:42:00Z</cp:lastPrinted>
  <dcterms:created xsi:type="dcterms:W3CDTF">2021-12-03T09:18:00Z</dcterms:created>
  <dcterms:modified xsi:type="dcterms:W3CDTF">2022-05-03T01:37:00Z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0549AB5683A64490856444F93350EE1A</vt:lpwstr>
  </property>
</Properties>
</file>